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DBCB" w14:textId="77777777" w:rsidR="00A22640" w:rsidRDefault="00D0086E" w:rsidP="00D0086E">
      <w:pPr>
        <w:pStyle w:val="Caption"/>
        <w:jc w:val="left"/>
        <w:rPr>
          <w:b w:val="0"/>
          <w:noProof/>
          <w:color w:val="002060"/>
          <w:sz w:val="44"/>
          <w:lang w:eastAsia="en-GB"/>
        </w:rPr>
      </w:pPr>
      <w:r>
        <w:rPr>
          <w:b w:val="0"/>
          <w:color w:val="002060"/>
          <w:sz w:val="44"/>
        </w:rPr>
        <w:t xml:space="preserve">   </w:t>
      </w:r>
      <w:r>
        <w:rPr>
          <w:b w:val="0"/>
          <w:noProof/>
          <w:color w:val="002060"/>
          <w:sz w:val="4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6339"/>
        <w:gridCol w:w="2050"/>
      </w:tblGrid>
      <w:tr w:rsidR="00A22640" w14:paraId="521BE6E6" w14:textId="77777777" w:rsidTr="007315B5">
        <w:trPr>
          <w:trHeight w:val="1899"/>
        </w:trPr>
        <w:tc>
          <w:tcPr>
            <w:tcW w:w="2016" w:type="dxa"/>
          </w:tcPr>
          <w:p w14:paraId="586CF6E7" w14:textId="77777777" w:rsidR="00A22640" w:rsidRDefault="00A22640" w:rsidP="00D0086E">
            <w:pPr>
              <w:pStyle w:val="Caption"/>
              <w:jc w:val="left"/>
              <w:rPr>
                <w:b w:val="0"/>
                <w:noProof/>
                <w:color w:val="002060"/>
                <w:sz w:val="44"/>
                <w:lang w:eastAsia="en-GB"/>
              </w:rPr>
            </w:pPr>
            <w:r>
              <w:rPr>
                <w:b w:val="0"/>
                <w:noProof/>
                <w:color w:val="002060"/>
                <w:sz w:val="44"/>
                <w:lang w:eastAsia="en-GB"/>
              </w:rPr>
              <w:drawing>
                <wp:inline distT="0" distB="0" distL="0" distR="0" wp14:anchorId="77B7977A" wp14:editId="729DBDBD">
                  <wp:extent cx="1150620" cy="10591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rovincial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599" cy="1062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9" w:type="dxa"/>
          </w:tcPr>
          <w:p w14:paraId="6748D4EE" w14:textId="3594C7BA" w:rsidR="00A22640" w:rsidRPr="00BA1BEA" w:rsidRDefault="00336F30" w:rsidP="00A22640">
            <w:pPr>
              <w:pStyle w:val="Caption"/>
              <w:rPr>
                <w:b w:val="0"/>
                <w:color w:val="002060"/>
                <w:sz w:val="44"/>
              </w:rPr>
            </w:pPr>
            <w:r>
              <w:rPr>
                <w:b w:val="0"/>
                <w:color w:val="002060"/>
                <w:sz w:val="44"/>
              </w:rPr>
              <w:t xml:space="preserve">Masonic Province of </w:t>
            </w:r>
            <w:r w:rsidR="00A22640" w:rsidRPr="00BA1BEA">
              <w:rPr>
                <w:b w:val="0"/>
                <w:color w:val="002060"/>
                <w:sz w:val="44"/>
              </w:rPr>
              <w:t>Yorkshire</w:t>
            </w:r>
          </w:p>
          <w:p w14:paraId="1B70AAF0" w14:textId="77777777" w:rsidR="00336F30" w:rsidRPr="00336F30" w:rsidRDefault="00A22640" w:rsidP="00A22640">
            <w:pPr>
              <w:pStyle w:val="Caption"/>
              <w:rPr>
                <w:b w:val="0"/>
                <w:color w:val="002060"/>
                <w:sz w:val="44"/>
                <w:szCs w:val="44"/>
              </w:rPr>
            </w:pPr>
            <w:r w:rsidRPr="00336F30">
              <w:rPr>
                <w:b w:val="0"/>
                <w:color w:val="002060"/>
                <w:sz w:val="44"/>
                <w:szCs w:val="44"/>
              </w:rPr>
              <w:t>North and East Ridings</w:t>
            </w:r>
          </w:p>
          <w:p w14:paraId="701DA692" w14:textId="6A3557A8" w:rsidR="00A22640" w:rsidRDefault="00A22640" w:rsidP="00A22640">
            <w:pPr>
              <w:pStyle w:val="Caption"/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 xml:space="preserve"> </w:t>
            </w:r>
          </w:p>
          <w:p w14:paraId="4FF0C6B8" w14:textId="70E42B0A" w:rsidR="00A22640" w:rsidRDefault="00774B20" w:rsidP="00D0086E">
            <w:pPr>
              <w:pStyle w:val="Caption"/>
              <w:jc w:val="left"/>
              <w:rPr>
                <w:b w:val="0"/>
                <w:i w:val="0"/>
                <w:iCs/>
                <w:noProof/>
                <w:color w:val="auto"/>
                <w:sz w:val="28"/>
                <w:szCs w:val="28"/>
                <w:lang w:eastAsia="en-GB"/>
              </w:rPr>
            </w:pPr>
            <w:r>
              <w:rPr>
                <w:b w:val="0"/>
                <w:noProof/>
                <w:color w:val="002060"/>
                <w:sz w:val="44"/>
                <w:lang w:eastAsia="en-GB"/>
              </w:rPr>
              <w:t xml:space="preserve">                                     </w:t>
            </w:r>
          </w:p>
          <w:p w14:paraId="41285EC3" w14:textId="63046EE9" w:rsidR="00774B20" w:rsidRPr="00774B20" w:rsidRDefault="00774B20" w:rsidP="00774B20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</w:p>
        </w:tc>
        <w:tc>
          <w:tcPr>
            <w:tcW w:w="2050" w:type="dxa"/>
          </w:tcPr>
          <w:p w14:paraId="44C8456B" w14:textId="77777777" w:rsidR="00A22640" w:rsidRDefault="00A22640" w:rsidP="00D0086E">
            <w:pPr>
              <w:pStyle w:val="Caption"/>
              <w:jc w:val="left"/>
              <w:rPr>
                <w:b w:val="0"/>
                <w:noProof/>
                <w:color w:val="002060"/>
                <w:sz w:val="44"/>
                <w:lang w:eastAsia="en-GB"/>
              </w:rPr>
            </w:pPr>
            <w:r>
              <w:rPr>
                <w:b w:val="0"/>
                <w:noProof/>
                <w:color w:val="002060"/>
                <w:sz w:val="44"/>
                <w:lang w:eastAsia="en-GB"/>
              </w:rPr>
              <w:drawing>
                <wp:inline distT="0" distB="0" distL="0" distR="0" wp14:anchorId="4AF172E5" wp14:editId="3DB8DFD0">
                  <wp:extent cx="1150620" cy="111238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apter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396" cy="1161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A82F4" w14:textId="4ADEA082" w:rsidR="007315B5" w:rsidRDefault="007315B5" w:rsidP="007079F4">
      <w:pPr>
        <w:rPr>
          <w:sz w:val="28"/>
          <w:szCs w:val="28"/>
        </w:rPr>
      </w:pPr>
    </w:p>
    <w:p w14:paraId="58001378" w14:textId="0E01E2CA" w:rsidR="00DE769A" w:rsidRDefault="001863FD" w:rsidP="001863FD">
      <w:pPr>
        <w:jc w:val="center"/>
        <w:rPr>
          <w:b/>
          <w:bCs/>
          <w:sz w:val="36"/>
          <w:szCs w:val="36"/>
          <w:u w:val="single"/>
        </w:rPr>
      </w:pPr>
      <w:r w:rsidRPr="001863FD">
        <w:rPr>
          <w:b/>
          <w:bCs/>
          <w:sz w:val="36"/>
          <w:szCs w:val="36"/>
          <w:u w:val="single"/>
        </w:rPr>
        <w:t>YNER Festival 2029.</w:t>
      </w:r>
    </w:p>
    <w:p w14:paraId="2C4812B4" w14:textId="77777777" w:rsidR="001863FD" w:rsidRDefault="001863FD" w:rsidP="001863FD">
      <w:pPr>
        <w:rPr>
          <w:sz w:val="24"/>
          <w:szCs w:val="24"/>
        </w:rPr>
      </w:pPr>
    </w:p>
    <w:p w14:paraId="78A4F7EF" w14:textId="097D6BDB" w:rsidR="001863FD" w:rsidRDefault="001863FD" w:rsidP="001863FD">
      <w:pPr>
        <w:rPr>
          <w:sz w:val="24"/>
          <w:szCs w:val="24"/>
        </w:rPr>
      </w:pPr>
      <w:r>
        <w:rPr>
          <w:sz w:val="24"/>
          <w:szCs w:val="24"/>
        </w:rPr>
        <w:t>Brethren,</w:t>
      </w:r>
    </w:p>
    <w:p w14:paraId="1E34CEC7" w14:textId="77777777" w:rsidR="001863FD" w:rsidRDefault="001863FD" w:rsidP="001863FD">
      <w:pPr>
        <w:rPr>
          <w:sz w:val="24"/>
          <w:szCs w:val="24"/>
        </w:rPr>
      </w:pPr>
    </w:p>
    <w:p w14:paraId="321F611F" w14:textId="691FB665" w:rsidR="001863FD" w:rsidRDefault="001863FD" w:rsidP="001863FD">
      <w:pPr>
        <w:rPr>
          <w:sz w:val="24"/>
          <w:szCs w:val="24"/>
        </w:rPr>
      </w:pPr>
      <w:r>
        <w:rPr>
          <w:sz w:val="24"/>
          <w:szCs w:val="24"/>
        </w:rPr>
        <w:t>During previous Festivals many lodges and chapters made donations by cheque and sometimes presented to a visiting Representative of the RWPGM/MEGS. This created a great deal of administration for all concerned. To reduce the administration</w:t>
      </w:r>
      <w:r w:rsidR="00154398">
        <w:rPr>
          <w:sz w:val="24"/>
          <w:szCs w:val="24"/>
        </w:rPr>
        <w:t xml:space="preserve"> for all, the Festival Committee would like the help of all lodges</w:t>
      </w:r>
      <w:r w:rsidR="00CC0273">
        <w:rPr>
          <w:sz w:val="24"/>
          <w:szCs w:val="24"/>
        </w:rPr>
        <w:t>,</w:t>
      </w:r>
      <w:r w:rsidR="00154398">
        <w:rPr>
          <w:sz w:val="24"/>
          <w:szCs w:val="24"/>
        </w:rPr>
        <w:t xml:space="preserve"> chapters</w:t>
      </w:r>
      <w:r w:rsidR="00CC0273">
        <w:rPr>
          <w:sz w:val="24"/>
          <w:szCs w:val="24"/>
        </w:rPr>
        <w:t xml:space="preserve"> and Representatives</w:t>
      </w:r>
      <w:r w:rsidR="00154398">
        <w:rPr>
          <w:sz w:val="24"/>
          <w:szCs w:val="24"/>
        </w:rPr>
        <w:t xml:space="preserve"> by following the guidance notes attached to this email. </w:t>
      </w:r>
    </w:p>
    <w:p w14:paraId="407225DF" w14:textId="77777777" w:rsidR="00154398" w:rsidRDefault="00154398" w:rsidP="001863FD">
      <w:pPr>
        <w:rPr>
          <w:sz w:val="24"/>
          <w:szCs w:val="24"/>
        </w:rPr>
      </w:pPr>
    </w:p>
    <w:p w14:paraId="515AD102" w14:textId="19E23BF4" w:rsidR="00154398" w:rsidRDefault="00154398" w:rsidP="001863FD">
      <w:pPr>
        <w:rPr>
          <w:sz w:val="24"/>
          <w:szCs w:val="24"/>
        </w:rPr>
      </w:pPr>
      <w:r>
        <w:rPr>
          <w:sz w:val="24"/>
          <w:szCs w:val="24"/>
        </w:rPr>
        <w:t>Should you have any questions regarding any of the attached documents, then please do not hesitate to contact the below.</w:t>
      </w:r>
    </w:p>
    <w:p w14:paraId="09258FBE" w14:textId="77777777" w:rsidR="003A49EB" w:rsidRDefault="003A49EB" w:rsidP="001863FD">
      <w:pPr>
        <w:rPr>
          <w:sz w:val="24"/>
          <w:szCs w:val="24"/>
        </w:rPr>
      </w:pPr>
    </w:p>
    <w:p w14:paraId="3042BC73" w14:textId="1AD958E1" w:rsidR="003A49EB" w:rsidRDefault="003A49EB" w:rsidP="001863FD">
      <w:pPr>
        <w:rPr>
          <w:sz w:val="24"/>
          <w:szCs w:val="24"/>
        </w:rPr>
      </w:pPr>
      <w:r>
        <w:rPr>
          <w:sz w:val="24"/>
          <w:szCs w:val="24"/>
        </w:rPr>
        <w:t>Sincerely and Fraternally.</w:t>
      </w:r>
    </w:p>
    <w:p w14:paraId="296C5581" w14:textId="77777777" w:rsidR="00154398" w:rsidRDefault="00154398" w:rsidP="001863FD">
      <w:pPr>
        <w:rPr>
          <w:sz w:val="24"/>
          <w:szCs w:val="24"/>
        </w:rPr>
      </w:pPr>
    </w:p>
    <w:p w14:paraId="24492E6F" w14:textId="0D185E24" w:rsidR="00154398" w:rsidRPr="001863FD" w:rsidRDefault="003A49EB" w:rsidP="001863FD">
      <w:pPr>
        <w:rPr>
          <w:sz w:val="24"/>
          <w:szCs w:val="24"/>
        </w:rPr>
      </w:pPr>
      <w:r w:rsidRPr="003A49EB">
        <w:rPr>
          <w:noProof/>
        </w:rPr>
        <w:drawing>
          <wp:inline distT="0" distB="0" distL="0" distR="0" wp14:anchorId="0568044D" wp14:editId="758BBE81">
            <wp:extent cx="5943600" cy="920750"/>
            <wp:effectExtent l="0" t="0" r="0" b="0"/>
            <wp:docPr id="458313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ECB7C" w14:textId="77777777" w:rsidR="00826B22" w:rsidRDefault="00826B22" w:rsidP="007079F4">
      <w:pPr>
        <w:rPr>
          <w:sz w:val="24"/>
          <w:szCs w:val="24"/>
        </w:rPr>
      </w:pPr>
    </w:p>
    <w:p w14:paraId="0C4E0858" w14:textId="77777777" w:rsidR="00826B22" w:rsidRDefault="00826B22" w:rsidP="007079F4">
      <w:pPr>
        <w:rPr>
          <w:sz w:val="24"/>
          <w:szCs w:val="24"/>
        </w:rPr>
      </w:pPr>
    </w:p>
    <w:p w14:paraId="0691FB0A" w14:textId="77777777" w:rsidR="00826B22" w:rsidRDefault="00826B22" w:rsidP="007079F4">
      <w:pPr>
        <w:rPr>
          <w:sz w:val="24"/>
          <w:szCs w:val="24"/>
        </w:rPr>
      </w:pPr>
    </w:p>
    <w:p w14:paraId="40F783FB" w14:textId="77777777" w:rsidR="00826B22" w:rsidRDefault="00826B22" w:rsidP="007079F4">
      <w:pPr>
        <w:rPr>
          <w:sz w:val="24"/>
          <w:szCs w:val="24"/>
        </w:rPr>
      </w:pPr>
    </w:p>
    <w:p w14:paraId="723FAEB3" w14:textId="77777777" w:rsidR="00826B22" w:rsidRDefault="00826B22" w:rsidP="007079F4">
      <w:pPr>
        <w:rPr>
          <w:sz w:val="24"/>
          <w:szCs w:val="24"/>
        </w:rPr>
      </w:pPr>
    </w:p>
    <w:p w14:paraId="67279E4A" w14:textId="77777777" w:rsidR="00826B22" w:rsidRDefault="00826B22" w:rsidP="007079F4">
      <w:pPr>
        <w:rPr>
          <w:sz w:val="24"/>
          <w:szCs w:val="24"/>
        </w:rPr>
      </w:pPr>
    </w:p>
    <w:p w14:paraId="20FC6037" w14:textId="01B69807" w:rsidR="00826B22" w:rsidRDefault="00826B22" w:rsidP="007079F4">
      <w:pPr>
        <w:rPr>
          <w:sz w:val="24"/>
          <w:szCs w:val="24"/>
        </w:rPr>
      </w:pPr>
    </w:p>
    <w:p w14:paraId="7A84BA85" w14:textId="54F2EDD4" w:rsidR="006455A7" w:rsidRPr="00E1202A" w:rsidRDefault="006455A7" w:rsidP="007079F4">
      <w:pPr>
        <w:rPr>
          <w:sz w:val="24"/>
          <w:szCs w:val="24"/>
        </w:rPr>
      </w:pPr>
    </w:p>
    <w:sectPr w:rsidR="006455A7" w:rsidRPr="00E1202A" w:rsidSect="00444696">
      <w:pgSz w:w="11906" w:h="16838"/>
      <w:pgMar w:top="567" w:right="720" w:bottom="284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CA2"/>
    <w:multiLevelType w:val="hybridMultilevel"/>
    <w:tmpl w:val="31D40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C1425"/>
    <w:multiLevelType w:val="hybridMultilevel"/>
    <w:tmpl w:val="5CBE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935F2"/>
    <w:multiLevelType w:val="hybridMultilevel"/>
    <w:tmpl w:val="DABE686C"/>
    <w:lvl w:ilvl="0" w:tplc="1C5C3F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2151B"/>
    <w:multiLevelType w:val="hybridMultilevel"/>
    <w:tmpl w:val="B3484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8224849">
    <w:abstractNumId w:val="1"/>
  </w:num>
  <w:num w:numId="2" w16cid:durableId="38675731">
    <w:abstractNumId w:val="0"/>
  </w:num>
  <w:num w:numId="3" w16cid:durableId="1047798136">
    <w:abstractNumId w:val="2"/>
  </w:num>
  <w:num w:numId="4" w16cid:durableId="1104374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38"/>
    <w:rsid w:val="0002067C"/>
    <w:rsid w:val="0004740A"/>
    <w:rsid w:val="00050C99"/>
    <w:rsid w:val="0005317D"/>
    <w:rsid w:val="00077800"/>
    <w:rsid w:val="00087754"/>
    <w:rsid w:val="000B7E0A"/>
    <w:rsid w:val="000C34BA"/>
    <w:rsid w:val="00154398"/>
    <w:rsid w:val="001662D0"/>
    <w:rsid w:val="001863FD"/>
    <w:rsid w:val="0019758C"/>
    <w:rsid w:val="001C292E"/>
    <w:rsid w:val="001D1EC2"/>
    <w:rsid w:val="001E425C"/>
    <w:rsid w:val="001E61ED"/>
    <w:rsid w:val="0023203E"/>
    <w:rsid w:val="0023541E"/>
    <w:rsid w:val="00242CA6"/>
    <w:rsid w:val="00255409"/>
    <w:rsid w:val="0025781D"/>
    <w:rsid w:val="00264D3E"/>
    <w:rsid w:val="0028679C"/>
    <w:rsid w:val="00293133"/>
    <w:rsid w:val="002A1BA4"/>
    <w:rsid w:val="002C69A6"/>
    <w:rsid w:val="002C7AAA"/>
    <w:rsid w:val="002D3B8A"/>
    <w:rsid w:val="002D7B5F"/>
    <w:rsid w:val="002F11D3"/>
    <w:rsid w:val="00330598"/>
    <w:rsid w:val="00334575"/>
    <w:rsid w:val="00336F30"/>
    <w:rsid w:val="00345D8B"/>
    <w:rsid w:val="003462E8"/>
    <w:rsid w:val="00346E85"/>
    <w:rsid w:val="00363132"/>
    <w:rsid w:val="00372E6D"/>
    <w:rsid w:val="003A49EB"/>
    <w:rsid w:val="003A5A70"/>
    <w:rsid w:val="003A7198"/>
    <w:rsid w:val="003B37DB"/>
    <w:rsid w:val="003C61D5"/>
    <w:rsid w:val="0041240F"/>
    <w:rsid w:val="0041540F"/>
    <w:rsid w:val="00421C2C"/>
    <w:rsid w:val="00421E8A"/>
    <w:rsid w:val="0043523F"/>
    <w:rsid w:val="00444696"/>
    <w:rsid w:val="0044790E"/>
    <w:rsid w:val="00470F79"/>
    <w:rsid w:val="00486ABC"/>
    <w:rsid w:val="004873D1"/>
    <w:rsid w:val="00497E1A"/>
    <w:rsid w:val="004B0DF9"/>
    <w:rsid w:val="004B1F45"/>
    <w:rsid w:val="004F4C8E"/>
    <w:rsid w:val="00533D9B"/>
    <w:rsid w:val="00543533"/>
    <w:rsid w:val="00543C6D"/>
    <w:rsid w:val="00564655"/>
    <w:rsid w:val="00572FED"/>
    <w:rsid w:val="005804D2"/>
    <w:rsid w:val="00580691"/>
    <w:rsid w:val="005B0231"/>
    <w:rsid w:val="005C1A18"/>
    <w:rsid w:val="005D0DE3"/>
    <w:rsid w:val="005F44D7"/>
    <w:rsid w:val="0061240C"/>
    <w:rsid w:val="00624B48"/>
    <w:rsid w:val="00643F23"/>
    <w:rsid w:val="006455A7"/>
    <w:rsid w:val="006479FC"/>
    <w:rsid w:val="006604AD"/>
    <w:rsid w:val="00670BC1"/>
    <w:rsid w:val="00676844"/>
    <w:rsid w:val="006D6436"/>
    <w:rsid w:val="006E5F2B"/>
    <w:rsid w:val="007079F4"/>
    <w:rsid w:val="007315B5"/>
    <w:rsid w:val="00743DFC"/>
    <w:rsid w:val="0075019E"/>
    <w:rsid w:val="0075031B"/>
    <w:rsid w:val="007519C7"/>
    <w:rsid w:val="00757F00"/>
    <w:rsid w:val="00763999"/>
    <w:rsid w:val="0077497E"/>
    <w:rsid w:val="00774B20"/>
    <w:rsid w:val="00775D09"/>
    <w:rsid w:val="007770AE"/>
    <w:rsid w:val="00790F1E"/>
    <w:rsid w:val="00826B22"/>
    <w:rsid w:val="0089073C"/>
    <w:rsid w:val="008910EA"/>
    <w:rsid w:val="008A1791"/>
    <w:rsid w:val="008A3881"/>
    <w:rsid w:val="008A38FF"/>
    <w:rsid w:val="008B3D36"/>
    <w:rsid w:val="008C0E12"/>
    <w:rsid w:val="008D2894"/>
    <w:rsid w:val="009162A9"/>
    <w:rsid w:val="009170A3"/>
    <w:rsid w:val="009233D2"/>
    <w:rsid w:val="00933C59"/>
    <w:rsid w:val="00937C29"/>
    <w:rsid w:val="00937CD1"/>
    <w:rsid w:val="00942A51"/>
    <w:rsid w:val="0094523A"/>
    <w:rsid w:val="0096058A"/>
    <w:rsid w:val="00963F55"/>
    <w:rsid w:val="009672E4"/>
    <w:rsid w:val="009A1786"/>
    <w:rsid w:val="009A34F3"/>
    <w:rsid w:val="00A22640"/>
    <w:rsid w:val="00A339D0"/>
    <w:rsid w:val="00A37BDD"/>
    <w:rsid w:val="00A6486F"/>
    <w:rsid w:val="00A67299"/>
    <w:rsid w:val="00A76D2B"/>
    <w:rsid w:val="00A76E46"/>
    <w:rsid w:val="00A85338"/>
    <w:rsid w:val="00A95AB8"/>
    <w:rsid w:val="00AA4796"/>
    <w:rsid w:val="00AA749A"/>
    <w:rsid w:val="00AB37D7"/>
    <w:rsid w:val="00B05CC5"/>
    <w:rsid w:val="00B2024E"/>
    <w:rsid w:val="00B40B6B"/>
    <w:rsid w:val="00B40F44"/>
    <w:rsid w:val="00B45B05"/>
    <w:rsid w:val="00B91F29"/>
    <w:rsid w:val="00BA04AD"/>
    <w:rsid w:val="00BA4392"/>
    <w:rsid w:val="00BB4762"/>
    <w:rsid w:val="00BD15EA"/>
    <w:rsid w:val="00C512C4"/>
    <w:rsid w:val="00C53003"/>
    <w:rsid w:val="00C8460F"/>
    <w:rsid w:val="00CA6ACF"/>
    <w:rsid w:val="00CC0273"/>
    <w:rsid w:val="00CC6DF7"/>
    <w:rsid w:val="00D0086E"/>
    <w:rsid w:val="00D065F5"/>
    <w:rsid w:val="00D073E4"/>
    <w:rsid w:val="00D327E7"/>
    <w:rsid w:val="00D42D74"/>
    <w:rsid w:val="00D52361"/>
    <w:rsid w:val="00D554AD"/>
    <w:rsid w:val="00D5684A"/>
    <w:rsid w:val="00D579CA"/>
    <w:rsid w:val="00D703B9"/>
    <w:rsid w:val="00D804C2"/>
    <w:rsid w:val="00D95EF9"/>
    <w:rsid w:val="00DB7C94"/>
    <w:rsid w:val="00DC192C"/>
    <w:rsid w:val="00DC6516"/>
    <w:rsid w:val="00DE769A"/>
    <w:rsid w:val="00DF1B18"/>
    <w:rsid w:val="00DF4B28"/>
    <w:rsid w:val="00E1202A"/>
    <w:rsid w:val="00E364A0"/>
    <w:rsid w:val="00E41EDF"/>
    <w:rsid w:val="00E43525"/>
    <w:rsid w:val="00E55982"/>
    <w:rsid w:val="00E641E9"/>
    <w:rsid w:val="00E905B1"/>
    <w:rsid w:val="00F3784E"/>
    <w:rsid w:val="00F4308F"/>
    <w:rsid w:val="00F46191"/>
    <w:rsid w:val="00F54F59"/>
    <w:rsid w:val="00F554AE"/>
    <w:rsid w:val="00F84678"/>
    <w:rsid w:val="00FA2904"/>
    <w:rsid w:val="00FD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E20C"/>
  <w15:docId w15:val="{A246FA22-C51C-4904-BDCF-69337894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338"/>
  </w:style>
  <w:style w:type="paragraph" w:styleId="Heading1">
    <w:name w:val="heading 1"/>
    <w:basedOn w:val="Normal"/>
    <w:next w:val="Normal"/>
    <w:link w:val="Heading1Char"/>
    <w:uiPriority w:val="9"/>
    <w:qFormat/>
    <w:rsid w:val="007501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9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3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338"/>
  </w:style>
  <w:style w:type="character" w:styleId="Hyperlink">
    <w:name w:val="Hyperlink"/>
    <w:rsid w:val="00A85338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85338"/>
    <w:pPr>
      <w:jc w:val="center"/>
    </w:pPr>
    <w:rPr>
      <w:rFonts w:ascii="Times New Roman" w:eastAsia="Times New Roman" w:hAnsi="Times New Roman" w:cs="Times New Roman"/>
      <w:b/>
      <w:i/>
      <w:color w:val="0000FF"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3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6191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01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9D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2">
    <w:name w:val="Body Text 2"/>
    <w:basedOn w:val="Normal"/>
    <w:link w:val="BodyText2Char"/>
    <w:semiHidden/>
    <w:unhideWhenUsed/>
    <w:rsid w:val="00A339D0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A339D0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6AC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D2189"/>
    <w:pPr>
      <w:ind w:left="720"/>
      <w:contextualSpacing/>
    </w:pPr>
  </w:style>
  <w:style w:type="table" w:styleId="TableGrid">
    <w:name w:val="Table Grid"/>
    <w:basedOn w:val="TableNormal"/>
    <w:uiPriority w:val="59"/>
    <w:rsid w:val="00A22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C6D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315B5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232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Freemasons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Masey</dc:creator>
  <cp:lastModifiedBy>John Murphy</cp:lastModifiedBy>
  <cp:revision>3</cp:revision>
  <cp:lastPrinted>2021-08-14T07:36:00Z</cp:lastPrinted>
  <dcterms:created xsi:type="dcterms:W3CDTF">2024-02-20T11:12:00Z</dcterms:created>
  <dcterms:modified xsi:type="dcterms:W3CDTF">2024-02-20T12:50:00Z</dcterms:modified>
</cp:coreProperties>
</file>